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BD08" w14:textId="0103D7EF" w:rsidR="00C8795C" w:rsidRPr="00C8795C" w:rsidRDefault="00C8795C" w:rsidP="00C8795C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spacing w:before="240" w:after="240" w:line="26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bookmarkStart w:id="0" w:name="_GoBack"/>
      <w:bookmarkEnd w:id="0"/>
      <w:r w:rsidRPr="00C8795C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20</w:t>
      </w:r>
      <w:r w:rsidR="00BD6FB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2</w:t>
      </w:r>
      <w:r w:rsidR="000C54D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1</w:t>
      </w:r>
      <w:r w:rsidRPr="00C8795C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Title List</w:t>
      </w:r>
    </w:p>
    <w:p w14:paraId="1642CDCD" w14:textId="77777777" w:rsidR="00AC121B" w:rsidRPr="00BD6FBE" w:rsidRDefault="007D2134" w:rsidP="00BD6FBE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spacing w:before="240" w:after="240" w:line="260" w:lineRule="exact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7D213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The </w:t>
      </w:r>
      <w:r w:rsidR="00B8795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Science family of journals</w:t>
      </w:r>
      <w:r w:rsidR="00C8795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r w:rsidRPr="007D213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consist</w:t>
      </w:r>
      <w:r w:rsidR="00B8795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</w:t>
      </w:r>
      <w:r w:rsidRPr="007D213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of the following:</w:t>
      </w:r>
    </w:p>
    <w:tbl>
      <w:tblPr>
        <w:tblStyle w:val="a3"/>
        <w:tblW w:w="13653" w:type="dxa"/>
        <w:tblInd w:w="-289" w:type="dxa"/>
        <w:tblLook w:val="04A0" w:firstRow="1" w:lastRow="0" w:firstColumn="1" w:lastColumn="0" w:noHBand="0" w:noVBand="1"/>
      </w:tblPr>
      <w:tblGrid>
        <w:gridCol w:w="1561"/>
        <w:gridCol w:w="1361"/>
        <w:gridCol w:w="1361"/>
        <w:gridCol w:w="1605"/>
        <w:gridCol w:w="1605"/>
        <w:gridCol w:w="1193"/>
        <w:gridCol w:w="1270"/>
        <w:gridCol w:w="3783"/>
      </w:tblGrid>
      <w:tr w:rsidR="00E42A26" w:rsidRPr="00BD6FBE" w14:paraId="47F73B36" w14:textId="77777777" w:rsidTr="00C675D0">
        <w:trPr>
          <w:trHeight w:val="900"/>
        </w:trPr>
        <w:tc>
          <w:tcPr>
            <w:tcW w:w="1561" w:type="dxa"/>
            <w:noWrap/>
            <w:hideMark/>
          </w:tcPr>
          <w:p w14:paraId="1BDDE88C" w14:textId="77777777" w:rsidR="00E42A26" w:rsidRPr="00BD6FBE" w:rsidRDefault="00E42A26">
            <w:r w:rsidRPr="00BD6FBE">
              <w:t xml:space="preserve">Journal Name </w:t>
            </w:r>
          </w:p>
        </w:tc>
        <w:tc>
          <w:tcPr>
            <w:tcW w:w="1361" w:type="dxa"/>
            <w:hideMark/>
          </w:tcPr>
          <w:p w14:paraId="2B2F09BE" w14:textId="77777777" w:rsidR="00E42A26" w:rsidRPr="00BD6FBE" w:rsidRDefault="00E42A26">
            <w:r w:rsidRPr="00BD6FBE">
              <w:t xml:space="preserve">Contracted Chronological Coverage </w:t>
            </w:r>
          </w:p>
        </w:tc>
        <w:tc>
          <w:tcPr>
            <w:tcW w:w="1361" w:type="dxa"/>
            <w:hideMark/>
          </w:tcPr>
          <w:p w14:paraId="4695916B" w14:textId="77777777" w:rsidR="00E42A26" w:rsidRPr="00BD6FBE" w:rsidRDefault="00E42A26">
            <w:r w:rsidRPr="00BD6FBE">
              <w:t xml:space="preserve">Journal’s Chronological Coverage </w:t>
            </w:r>
          </w:p>
        </w:tc>
        <w:tc>
          <w:tcPr>
            <w:tcW w:w="1605" w:type="dxa"/>
            <w:hideMark/>
          </w:tcPr>
          <w:p w14:paraId="72F89614" w14:textId="77777777" w:rsidR="00E42A26" w:rsidRPr="00BD6FBE" w:rsidRDefault="00E42A26">
            <w:r w:rsidRPr="00BD6FBE">
              <w:t xml:space="preserve">Topic Category </w:t>
            </w:r>
          </w:p>
        </w:tc>
        <w:tc>
          <w:tcPr>
            <w:tcW w:w="1605" w:type="dxa"/>
            <w:hideMark/>
          </w:tcPr>
          <w:p w14:paraId="45A25FCC" w14:textId="77777777" w:rsidR="00E42A26" w:rsidRPr="00BD6FBE" w:rsidRDefault="00E42A26">
            <w:r w:rsidRPr="00BD6FBE">
              <w:t xml:space="preserve">Topic Subcategory </w:t>
            </w:r>
          </w:p>
        </w:tc>
        <w:tc>
          <w:tcPr>
            <w:tcW w:w="1193" w:type="dxa"/>
            <w:noWrap/>
            <w:hideMark/>
          </w:tcPr>
          <w:p w14:paraId="0141E98F" w14:textId="77777777" w:rsidR="00E42A26" w:rsidRPr="00BD6FBE" w:rsidRDefault="00E42A26">
            <w:r w:rsidRPr="00BD6FBE">
              <w:t>ISSN</w:t>
            </w:r>
          </w:p>
        </w:tc>
        <w:tc>
          <w:tcPr>
            <w:tcW w:w="1270" w:type="dxa"/>
            <w:noWrap/>
            <w:hideMark/>
          </w:tcPr>
          <w:p w14:paraId="58A9BB42" w14:textId="77777777" w:rsidR="00E42A26" w:rsidRPr="00BD6FBE" w:rsidRDefault="00E42A26">
            <w:r w:rsidRPr="00BD6FBE">
              <w:t xml:space="preserve">Electronic ISSN </w:t>
            </w:r>
          </w:p>
        </w:tc>
        <w:tc>
          <w:tcPr>
            <w:tcW w:w="3697" w:type="dxa"/>
            <w:noWrap/>
            <w:hideMark/>
          </w:tcPr>
          <w:p w14:paraId="0281C88B" w14:textId="77777777" w:rsidR="00E42A26" w:rsidRPr="00BD6FBE" w:rsidRDefault="00E42A26">
            <w:r w:rsidRPr="00BD6FBE">
              <w:t>URL</w:t>
            </w:r>
          </w:p>
        </w:tc>
      </w:tr>
      <w:tr w:rsidR="00E42A26" w:rsidRPr="00BD6FBE" w14:paraId="0E822825" w14:textId="77777777" w:rsidTr="00C675D0">
        <w:trPr>
          <w:trHeight w:val="825"/>
        </w:trPr>
        <w:tc>
          <w:tcPr>
            <w:tcW w:w="1561" w:type="dxa"/>
            <w:hideMark/>
          </w:tcPr>
          <w:p w14:paraId="72A761BB" w14:textId="77777777" w:rsidR="00E42A26" w:rsidRPr="00BD6FBE" w:rsidRDefault="00E42A26">
            <w:r w:rsidRPr="00BD6FBE">
              <w:t xml:space="preserve">Science (1997-current) </w:t>
            </w:r>
          </w:p>
        </w:tc>
        <w:tc>
          <w:tcPr>
            <w:tcW w:w="1361" w:type="dxa"/>
            <w:noWrap/>
            <w:hideMark/>
          </w:tcPr>
          <w:p w14:paraId="1A5D2EFC" w14:textId="77777777" w:rsidR="00E42A26" w:rsidRPr="00BD6FBE" w:rsidRDefault="00E42A26">
            <w:r w:rsidRPr="00BD6FBE">
              <w:t>1997</w:t>
            </w:r>
          </w:p>
        </w:tc>
        <w:tc>
          <w:tcPr>
            <w:tcW w:w="1361" w:type="dxa"/>
            <w:noWrap/>
            <w:hideMark/>
          </w:tcPr>
          <w:p w14:paraId="03E02A54" w14:textId="77777777" w:rsidR="00E42A26" w:rsidRPr="00BD6FBE" w:rsidRDefault="00E42A26">
            <w:r w:rsidRPr="00BD6FBE">
              <w:t>1997-current</w:t>
            </w:r>
          </w:p>
        </w:tc>
        <w:tc>
          <w:tcPr>
            <w:tcW w:w="1605" w:type="dxa"/>
            <w:hideMark/>
          </w:tcPr>
          <w:p w14:paraId="49C49582" w14:textId="77777777" w:rsidR="00E42A26" w:rsidRPr="00BD6FBE" w:rsidRDefault="00E42A26">
            <w:r w:rsidRPr="00BD6FBE">
              <w:t>Multidisciplinary science</w:t>
            </w:r>
          </w:p>
        </w:tc>
        <w:tc>
          <w:tcPr>
            <w:tcW w:w="1605" w:type="dxa"/>
            <w:hideMark/>
          </w:tcPr>
          <w:p w14:paraId="15A87086" w14:textId="77777777" w:rsidR="00E42A26" w:rsidRPr="00BD6FBE" w:rsidRDefault="00E42A26">
            <w:r w:rsidRPr="00BD6FBE">
              <w:t>Multidisciplinary Research</w:t>
            </w:r>
          </w:p>
        </w:tc>
        <w:tc>
          <w:tcPr>
            <w:tcW w:w="1193" w:type="dxa"/>
            <w:noWrap/>
            <w:hideMark/>
          </w:tcPr>
          <w:p w14:paraId="79F1856A" w14:textId="77777777" w:rsidR="00E42A26" w:rsidRPr="00BD6FBE" w:rsidRDefault="00E42A26">
            <w:r w:rsidRPr="00BD6FBE">
              <w:t>0036-8075</w:t>
            </w:r>
          </w:p>
        </w:tc>
        <w:tc>
          <w:tcPr>
            <w:tcW w:w="1270" w:type="dxa"/>
            <w:noWrap/>
            <w:hideMark/>
          </w:tcPr>
          <w:p w14:paraId="41983150" w14:textId="77777777" w:rsidR="00E42A26" w:rsidRPr="00BD6FBE" w:rsidRDefault="00E42A26">
            <w:r w:rsidRPr="00BD6FBE">
              <w:t>1095-9203</w:t>
            </w:r>
          </w:p>
        </w:tc>
        <w:tc>
          <w:tcPr>
            <w:tcW w:w="3697" w:type="dxa"/>
            <w:noWrap/>
            <w:hideMark/>
          </w:tcPr>
          <w:p w14:paraId="06A8A302" w14:textId="7ED2ED85" w:rsidR="00E42A26" w:rsidRPr="00BD6FBE" w:rsidRDefault="00C675D0">
            <w:r w:rsidRPr="00C675D0">
              <w:t>https://www.science.org/</w:t>
            </w:r>
          </w:p>
        </w:tc>
      </w:tr>
      <w:tr w:rsidR="00E42A26" w:rsidRPr="00BD6FBE" w14:paraId="0F88E06B" w14:textId="77777777" w:rsidTr="00C675D0">
        <w:trPr>
          <w:trHeight w:val="735"/>
        </w:trPr>
        <w:tc>
          <w:tcPr>
            <w:tcW w:w="1561" w:type="dxa"/>
            <w:noWrap/>
            <w:hideMark/>
          </w:tcPr>
          <w:p w14:paraId="324AD18F" w14:textId="77777777" w:rsidR="00E42A26" w:rsidRPr="00BD6FBE" w:rsidRDefault="00E42A26">
            <w:r w:rsidRPr="00BD6FBE">
              <w:t>Science Translational Medicine</w:t>
            </w:r>
          </w:p>
        </w:tc>
        <w:tc>
          <w:tcPr>
            <w:tcW w:w="1361" w:type="dxa"/>
            <w:noWrap/>
            <w:hideMark/>
          </w:tcPr>
          <w:p w14:paraId="7B5624AD" w14:textId="77777777" w:rsidR="00E42A26" w:rsidRPr="00BD6FBE" w:rsidRDefault="00E42A26">
            <w:r w:rsidRPr="00BD6FBE">
              <w:t>2009</w:t>
            </w:r>
          </w:p>
        </w:tc>
        <w:tc>
          <w:tcPr>
            <w:tcW w:w="1361" w:type="dxa"/>
            <w:noWrap/>
            <w:hideMark/>
          </w:tcPr>
          <w:p w14:paraId="32C9F6DC" w14:textId="77777777" w:rsidR="00E42A26" w:rsidRPr="00BD6FBE" w:rsidRDefault="00E42A26">
            <w:r w:rsidRPr="00BD6FBE">
              <w:t>2009-current</w:t>
            </w:r>
          </w:p>
        </w:tc>
        <w:tc>
          <w:tcPr>
            <w:tcW w:w="1605" w:type="dxa"/>
            <w:hideMark/>
          </w:tcPr>
          <w:p w14:paraId="09103310" w14:textId="77777777" w:rsidR="00E42A26" w:rsidRPr="00BD6FBE" w:rsidRDefault="00E42A26">
            <w:r w:rsidRPr="00BD6FBE">
              <w:t>Translational medicine</w:t>
            </w:r>
          </w:p>
        </w:tc>
        <w:tc>
          <w:tcPr>
            <w:tcW w:w="1605" w:type="dxa"/>
            <w:hideMark/>
          </w:tcPr>
          <w:p w14:paraId="4D8397D2" w14:textId="77777777" w:rsidR="00E42A26" w:rsidRPr="00BD6FBE" w:rsidRDefault="00E42A26">
            <w:r w:rsidRPr="00BD6FBE">
              <w:t>Medicine and Health Sciences</w:t>
            </w:r>
          </w:p>
        </w:tc>
        <w:tc>
          <w:tcPr>
            <w:tcW w:w="1193" w:type="dxa"/>
            <w:noWrap/>
            <w:hideMark/>
          </w:tcPr>
          <w:p w14:paraId="4C64372B" w14:textId="77777777" w:rsidR="00E42A26" w:rsidRPr="00BD6FBE" w:rsidRDefault="00E42A26">
            <w:r w:rsidRPr="00BD6FBE">
              <w:t>1946- 6234</w:t>
            </w:r>
          </w:p>
        </w:tc>
        <w:tc>
          <w:tcPr>
            <w:tcW w:w="1270" w:type="dxa"/>
            <w:noWrap/>
            <w:hideMark/>
          </w:tcPr>
          <w:p w14:paraId="3BA54B55" w14:textId="77777777" w:rsidR="00E42A26" w:rsidRPr="00BD6FBE" w:rsidRDefault="00E42A26">
            <w:r w:rsidRPr="00BD6FBE">
              <w:t>1946-6242</w:t>
            </w:r>
          </w:p>
        </w:tc>
        <w:tc>
          <w:tcPr>
            <w:tcW w:w="3697" w:type="dxa"/>
            <w:noWrap/>
            <w:hideMark/>
          </w:tcPr>
          <w:p w14:paraId="4F47C622" w14:textId="79BE480E" w:rsidR="00E42A26" w:rsidRPr="00BD6FBE" w:rsidRDefault="00C675D0">
            <w:r w:rsidRPr="00C675D0">
              <w:t>https://www.science.org/journal/stm</w:t>
            </w:r>
          </w:p>
        </w:tc>
      </w:tr>
      <w:tr w:rsidR="00E42A26" w:rsidRPr="00BD6FBE" w14:paraId="247F4A08" w14:textId="77777777" w:rsidTr="00C675D0">
        <w:trPr>
          <w:trHeight w:val="600"/>
        </w:trPr>
        <w:tc>
          <w:tcPr>
            <w:tcW w:w="1561" w:type="dxa"/>
            <w:noWrap/>
            <w:hideMark/>
          </w:tcPr>
          <w:p w14:paraId="11162916" w14:textId="77777777" w:rsidR="00E42A26" w:rsidRPr="00BD6FBE" w:rsidRDefault="00E42A26">
            <w:r w:rsidRPr="00BD6FBE">
              <w:t xml:space="preserve">Science </w:t>
            </w:r>
            <w:proofErr w:type="spellStart"/>
            <w:r w:rsidRPr="00BD6FBE">
              <w:t>Signaling</w:t>
            </w:r>
            <w:proofErr w:type="spellEnd"/>
          </w:p>
        </w:tc>
        <w:tc>
          <w:tcPr>
            <w:tcW w:w="1361" w:type="dxa"/>
            <w:noWrap/>
            <w:hideMark/>
          </w:tcPr>
          <w:p w14:paraId="1A32FE05" w14:textId="77777777" w:rsidR="00E42A26" w:rsidRPr="00BD6FBE" w:rsidRDefault="00E42A26">
            <w:r w:rsidRPr="00BD6FBE">
              <w:t>1999</w:t>
            </w:r>
          </w:p>
        </w:tc>
        <w:tc>
          <w:tcPr>
            <w:tcW w:w="1361" w:type="dxa"/>
            <w:noWrap/>
            <w:hideMark/>
          </w:tcPr>
          <w:p w14:paraId="3147D52B" w14:textId="77777777" w:rsidR="00E42A26" w:rsidRPr="00BD6FBE" w:rsidRDefault="00E42A26">
            <w:r w:rsidRPr="00BD6FBE">
              <w:t>1999-current</w:t>
            </w:r>
          </w:p>
        </w:tc>
        <w:tc>
          <w:tcPr>
            <w:tcW w:w="1605" w:type="dxa"/>
            <w:hideMark/>
          </w:tcPr>
          <w:p w14:paraId="2BC993CF" w14:textId="77777777" w:rsidR="00E42A26" w:rsidRPr="00BD6FBE" w:rsidRDefault="00E42A26">
            <w:r w:rsidRPr="00BD6FBE">
              <w:t xml:space="preserve">Signal Transduction and Cellular </w:t>
            </w:r>
            <w:proofErr w:type="spellStart"/>
            <w:r w:rsidRPr="00BD6FBE">
              <w:t>behavior</w:t>
            </w:r>
            <w:proofErr w:type="spellEnd"/>
          </w:p>
        </w:tc>
        <w:tc>
          <w:tcPr>
            <w:tcW w:w="1605" w:type="dxa"/>
            <w:hideMark/>
          </w:tcPr>
          <w:p w14:paraId="6F384716" w14:textId="77777777" w:rsidR="00E42A26" w:rsidRPr="00BD6FBE" w:rsidRDefault="00E42A26">
            <w:proofErr w:type="spellStart"/>
            <w:r w:rsidRPr="00BD6FBE">
              <w:t>Physico</w:t>
            </w:r>
            <w:proofErr w:type="spellEnd"/>
            <w:r w:rsidRPr="00BD6FBE">
              <w:t>-Mathematical and Ground Sciences</w:t>
            </w:r>
          </w:p>
        </w:tc>
        <w:tc>
          <w:tcPr>
            <w:tcW w:w="1193" w:type="dxa"/>
            <w:noWrap/>
            <w:hideMark/>
          </w:tcPr>
          <w:p w14:paraId="5D0BFD7E" w14:textId="77777777" w:rsidR="00E42A26" w:rsidRPr="00BD6FBE" w:rsidRDefault="00E42A26">
            <w:r w:rsidRPr="00BD6FBE">
              <w:t>1945-0877</w:t>
            </w:r>
          </w:p>
        </w:tc>
        <w:tc>
          <w:tcPr>
            <w:tcW w:w="1270" w:type="dxa"/>
            <w:noWrap/>
            <w:hideMark/>
          </w:tcPr>
          <w:p w14:paraId="3008B732" w14:textId="77777777" w:rsidR="00E42A26" w:rsidRPr="00BD6FBE" w:rsidRDefault="00E42A26">
            <w:r w:rsidRPr="00BD6FBE">
              <w:t>1937-9145</w:t>
            </w:r>
          </w:p>
        </w:tc>
        <w:tc>
          <w:tcPr>
            <w:tcW w:w="3697" w:type="dxa"/>
            <w:noWrap/>
            <w:hideMark/>
          </w:tcPr>
          <w:p w14:paraId="5968CCA2" w14:textId="7BBAD151" w:rsidR="00E42A26" w:rsidRPr="00BD6FBE" w:rsidRDefault="00C675D0">
            <w:r w:rsidRPr="00C675D0">
              <w:t>https://www.science.org/journal/signaling</w:t>
            </w:r>
          </w:p>
        </w:tc>
      </w:tr>
      <w:tr w:rsidR="00E42A26" w:rsidRPr="00BD6FBE" w14:paraId="04773BCE" w14:textId="77777777" w:rsidTr="00C675D0">
        <w:trPr>
          <w:trHeight w:val="735"/>
        </w:trPr>
        <w:tc>
          <w:tcPr>
            <w:tcW w:w="1561" w:type="dxa"/>
            <w:noWrap/>
            <w:hideMark/>
          </w:tcPr>
          <w:p w14:paraId="4247CCF4" w14:textId="77777777" w:rsidR="00E42A26" w:rsidRPr="00BD6FBE" w:rsidRDefault="00E42A26">
            <w:r w:rsidRPr="00BD6FBE">
              <w:t>Science Classic</w:t>
            </w:r>
          </w:p>
        </w:tc>
        <w:tc>
          <w:tcPr>
            <w:tcW w:w="1361" w:type="dxa"/>
            <w:noWrap/>
            <w:hideMark/>
          </w:tcPr>
          <w:p w14:paraId="578E8162" w14:textId="77777777" w:rsidR="00E42A26" w:rsidRPr="00BD6FBE" w:rsidRDefault="00E42A26">
            <w:r w:rsidRPr="00BD6FBE">
              <w:t>1880-1996</w:t>
            </w:r>
          </w:p>
        </w:tc>
        <w:tc>
          <w:tcPr>
            <w:tcW w:w="1361" w:type="dxa"/>
            <w:noWrap/>
            <w:hideMark/>
          </w:tcPr>
          <w:p w14:paraId="11067727" w14:textId="77777777" w:rsidR="00E42A26" w:rsidRPr="00BD6FBE" w:rsidRDefault="00E42A26">
            <w:r w:rsidRPr="00BD6FBE">
              <w:t>1880-1996</w:t>
            </w:r>
          </w:p>
        </w:tc>
        <w:tc>
          <w:tcPr>
            <w:tcW w:w="1605" w:type="dxa"/>
            <w:hideMark/>
          </w:tcPr>
          <w:p w14:paraId="4015D1E2" w14:textId="77777777" w:rsidR="00E42A26" w:rsidRPr="00BD6FBE" w:rsidRDefault="00E42A26">
            <w:r w:rsidRPr="00BD6FBE">
              <w:t>Multidisciplinary science</w:t>
            </w:r>
          </w:p>
        </w:tc>
        <w:tc>
          <w:tcPr>
            <w:tcW w:w="1605" w:type="dxa"/>
            <w:hideMark/>
          </w:tcPr>
          <w:p w14:paraId="2021A637" w14:textId="77777777" w:rsidR="00E42A26" w:rsidRPr="00BD6FBE" w:rsidRDefault="00E42A26">
            <w:r w:rsidRPr="00BD6FBE">
              <w:t>Multidisciplinary Research</w:t>
            </w:r>
          </w:p>
        </w:tc>
        <w:tc>
          <w:tcPr>
            <w:tcW w:w="1193" w:type="dxa"/>
            <w:noWrap/>
            <w:hideMark/>
          </w:tcPr>
          <w:p w14:paraId="45F26106" w14:textId="77777777" w:rsidR="00E42A26" w:rsidRPr="00BD6FBE" w:rsidRDefault="00E42A26">
            <w:r w:rsidRPr="00BD6FBE">
              <w:t>N/A</w:t>
            </w:r>
          </w:p>
        </w:tc>
        <w:tc>
          <w:tcPr>
            <w:tcW w:w="1270" w:type="dxa"/>
            <w:noWrap/>
            <w:hideMark/>
          </w:tcPr>
          <w:p w14:paraId="7E81033C" w14:textId="77777777" w:rsidR="00E42A26" w:rsidRPr="00BD6FBE" w:rsidRDefault="00070827">
            <w:r w:rsidRPr="00BD6FBE">
              <w:t>1095-9203</w:t>
            </w:r>
          </w:p>
        </w:tc>
        <w:tc>
          <w:tcPr>
            <w:tcW w:w="3697" w:type="dxa"/>
            <w:noWrap/>
            <w:hideMark/>
          </w:tcPr>
          <w:p w14:paraId="36660FC1" w14:textId="77777777" w:rsidR="00E42A26" w:rsidRPr="00BD6FBE" w:rsidRDefault="00E42A26">
            <w:r w:rsidRPr="00BD6FBE">
              <w:t>http://scienceclassic.org</w:t>
            </w:r>
          </w:p>
        </w:tc>
      </w:tr>
      <w:tr w:rsidR="00E42A26" w:rsidRPr="00BD6FBE" w14:paraId="405E3850" w14:textId="77777777" w:rsidTr="00C675D0">
        <w:trPr>
          <w:trHeight w:val="300"/>
        </w:trPr>
        <w:tc>
          <w:tcPr>
            <w:tcW w:w="1561" w:type="dxa"/>
            <w:noWrap/>
            <w:hideMark/>
          </w:tcPr>
          <w:p w14:paraId="6D3DF565" w14:textId="77777777" w:rsidR="00E42A26" w:rsidRPr="00BD6FBE" w:rsidRDefault="00E42A26">
            <w:r w:rsidRPr="00BD6FBE">
              <w:t>Science Immunology</w:t>
            </w:r>
          </w:p>
        </w:tc>
        <w:tc>
          <w:tcPr>
            <w:tcW w:w="1361" w:type="dxa"/>
            <w:noWrap/>
            <w:hideMark/>
          </w:tcPr>
          <w:p w14:paraId="7CFC204B" w14:textId="77777777" w:rsidR="00E42A26" w:rsidRPr="00BD6FBE" w:rsidRDefault="00E42A26">
            <w:r w:rsidRPr="00BD6FBE">
              <w:t>2016-current</w:t>
            </w:r>
          </w:p>
        </w:tc>
        <w:tc>
          <w:tcPr>
            <w:tcW w:w="1361" w:type="dxa"/>
            <w:noWrap/>
            <w:hideMark/>
          </w:tcPr>
          <w:p w14:paraId="6F6FE025" w14:textId="77777777" w:rsidR="00E42A26" w:rsidRPr="00BD6FBE" w:rsidRDefault="00E42A26">
            <w:r w:rsidRPr="00BD6FBE">
              <w:t>2016-current</w:t>
            </w:r>
          </w:p>
        </w:tc>
        <w:tc>
          <w:tcPr>
            <w:tcW w:w="1605" w:type="dxa"/>
            <w:hideMark/>
          </w:tcPr>
          <w:p w14:paraId="31F6D1DF" w14:textId="77777777" w:rsidR="00E42A26" w:rsidRPr="00BD6FBE" w:rsidRDefault="00E42A26">
            <w:r w:rsidRPr="00BD6FBE">
              <w:t>Medical and Health Sciences</w:t>
            </w:r>
          </w:p>
        </w:tc>
        <w:tc>
          <w:tcPr>
            <w:tcW w:w="1605" w:type="dxa"/>
            <w:hideMark/>
          </w:tcPr>
          <w:p w14:paraId="64DE172D" w14:textId="77777777" w:rsidR="00E42A26" w:rsidRPr="00BD6FBE" w:rsidRDefault="00E42A26">
            <w:r w:rsidRPr="00BD6FBE">
              <w:t>Immunology</w:t>
            </w:r>
          </w:p>
        </w:tc>
        <w:tc>
          <w:tcPr>
            <w:tcW w:w="1193" w:type="dxa"/>
            <w:noWrap/>
            <w:hideMark/>
          </w:tcPr>
          <w:p w14:paraId="372BF7E8" w14:textId="77777777" w:rsidR="00E42A26" w:rsidRPr="00BD6FBE" w:rsidRDefault="00E42A26">
            <w:r w:rsidRPr="00BD6FBE">
              <w:t>N/A</w:t>
            </w:r>
          </w:p>
        </w:tc>
        <w:tc>
          <w:tcPr>
            <w:tcW w:w="1270" w:type="dxa"/>
            <w:noWrap/>
            <w:hideMark/>
          </w:tcPr>
          <w:p w14:paraId="2CD261F7" w14:textId="77777777" w:rsidR="00E42A26" w:rsidRPr="00BD6FBE" w:rsidRDefault="00E42A26">
            <w:r w:rsidRPr="00BD6FBE">
              <w:t>2470-9468</w:t>
            </w:r>
          </w:p>
        </w:tc>
        <w:tc>
          <w:tcPr>
            <w:tcW w:w="3697" w:type="dxa"/>
            <w:noWrap/>
            <w:hideMark/>
          </w:tcPr>
          <w:p w14:paraId="1E04FCAD" w14:textId="64337E21" w:rsidR="00E42A26" w:rsidRPr="00BD6FBE" w:rsidRDefault="00C675D0">
            <w:r w:rsidRPr="00C675D0">
              <w:t>https://www.science.org/journal/sciimmunol</w:t>
            </w:r>
          </w:p>
        </w:tc>
      </w:tr>
      <w:tr w:rsidR="00E42A26" w:rsidRPr="00BD6FBE" w14:paraId="683DA134" w14:textId="77777777" w:rsidTr="00C675D0">
        <w:trPr>
          <w:trHeight w:val="640"/>
        </w:trPr>
        <w:tc>
          <w:tcPr>
            <w:tcW w:w="1561" w:type="dxa"/>
            <w:noWrap/>
            <w:hideMark/>
          </w:tcPr>
          <w:p w14:paraId="79A32921" w14:textId="77777777" w:rsidR="00E42A26" w:rsidRPr="00BD6FBE" w:rsidRDefault="00E42A26">
            <w:r w:rsidRPr="00BD6FBE">
              <w:t>Science Robotics</w:t>
            </w:r>
          </w:p>
        </w:tc>
        <w:tc>
          <w:tcPr>
            <w:tcW w:w="1361" w:type="dxa"/>
            <w:noWrap/>
            <w:hideMark/>
          </w:tcPr>
          <w:p w14:paraId="036DCF8D" w14:textId="77777777" w:rsidR="00E42A26" w:rsidRPr="00BD6FBE" w:rsidRDefault="00E42A26">
            <w:r w:rsidRPr="00BD6FBE">
              <w:t>2016-current</w:t>
            </w:r>
          </w:p>
        </w:tc>
        <w:tc>
          <w:tcPr>
            <w:tcW w:w="1361" w:type="dxa"/>
            <w:noWrap/>
            <w:hideMark/>
          </w:tcPr>
          <w:p w14:paraId="26C011BE" w14:textId="77777777" w:rsidR="00E42A26" w:rsidRPr="00BD6FBE" w:rsidRDefault="00E42A26">
            <w:r w:rsidRPr="00BD6FBE">
              <w:t>2016-current</w:t>
            </w:r>
          </w:p>
        </w:tc>
        <w:tc>
          <w:tcPr>
            <w:tcW w:w="1605" w:type="dxa"/>
            <w:hideMark/>
          </w:tcPr>
          <w:p w14:paraId="31755E5F" w14:textId="77777777" w:rsidR="00E42A26" w:rsidRPr="00BD6FBE" w:rsidRDefault="00E42A26">
            <w:r w:rsidRPr="00BD6FBE">
              <w:t>Engineering</w:t>
            </w:r>
          </w:p>
        </w:tc>
        <w:tc>
          <w:tcPr>
            <w:tcW w:w="1605" w:type="dxa"/>
            <w:hideMark/>
          </w:tcPr>
          <w:p w14:paraId="7EB22CC3" w14:textId="77777777" w:rsidR="00E42A26" w:rsidRPr="00BD6FBE" w:rsidRDefault="00E42A26">
            <w:r w:rsidRPr="00BD6FBE">
              <w:t>Robotics</w:t>
            </w:r>
          </w:p>
        </w:tc>
        <w:tc>
          <w:tcPr>
            <w:tcW w:w="1193" w:type="dxa"/>
            <w:noWrap/>
            <w:hideMark/>
          </w:tcPr>
          <w:p w14:paraId="146C3545" w14:textId="77777777" w:rsidR="00E42A26" w:rsidRPr="00BD6FBE" w:rsidRDefault="00E42A26">
            <w:r w:rsidRPr="00BD6FBE">
              <w:t>N/A</w:t>
            </w:r>
          </w:p>
        </w:tc>
        <w:tc>
          <w:tcPr>
            <w:tcW w:w="1270" w:type="dxa"/>
            <w:noWrap/>
            <w:hideMark/>
          </w:tcPr>
          <w:p w14:paraId="1644586F" w14:textId="77777777" w:rsidR="00E42A26" w:rsidRPr="00BD6FBE" w:rsidRDefault="00E42A26">
            <w:r w:rsidRPr="00BD6FBE">
              <w:t>2470-9476</w:t>
            </w:r>
          </w:p>
        </w:tc>
        <w:tc>
          <w:tcPr>
            <w:tcW w:w="3697" w:type="dxa"/>
            <w:noWrap/>
            <w:hideMark/>
          </w:tcPr>
          <w:p w14:paraId="57014EEC" w14:textId="26747453" w:rsidR="00E42A26" w:rsidRPr="00BD6FBE" w:rsidRDefault="00C675D0">
            <w:r w:rsidRPr="00C675D0">
              <w:t>https://www.science.org/journal/scirobotics</w:t>
            </w:r>
          </w:p>
        </w:tc>
      </w:tr>
    </w:tbl>
    <w:p w14:paraId="1F5E3031" w14:textId="77777777" w:rsidR="00C758CD" w:rsidRDefault="00C758CD"/>
    <w:sectPr w:rsidR="00C758CD" w:rsidSect="00BD6F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34"/>
    <w:rsid w:val="000525C4"/>
    <w:rsid w:val="00070827"/>
    <w:rsid w:val="000C54D9"/>
    <w:rsid w:val="001B6356"/>
    <w:rsid w:val="00227B0B"/>
    <w:rsid w:val="00556692"/>
    <w:rsid w:val="0069619F"/>
    <w:rsid w:val="007D2134"/>
    <w:rsid w:val="00A828BD"/>
    <w:rsid w:val="00AC121B"/>
    <w:rsid w:val="00B8795F"/>
    <w:rsid w:val="00BD6FBE"/>
    <w:rsid w:val="00C675D0"/>
    <w:rsid w:val="00C758CD"/>
    <w:rsid w:val="00C8795C"/>
    <w:rsid w:val="00E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738A"/>
  <w15:docId w15:val="{27E92597-5E06-42E2-98AC-3FF59E6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2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8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K. Catlett</dc:creator>
  <cp:lastModifiedBy>Rozyeva Ekaterina</cp:lastModifiedBy>
  <cp:revision>2</cp:revision>
  <dcterms:created xsi:type="dcterms:W3CDTF">2021-08-27T10:36:00Z</dcterms:created>
  <dcterms:modified xsi:type="dcterms:W3CDTF">2021-08-27T10:36:00Z</dcterms:modified>
</cp:coreProperties>
</file>